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952" w:rsidRPr="00FA09AD" w:rsidRDefault="006859F3" w:rsidP="00E90A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9AD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6859F3" w:rsidRPr="00FA09AD" w:rsidRDefault="006859F3" w:rsidP="00E90A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9AD">
        <w:rPr>
          <w:rFonts w:ascii="Times New Roman" w:hAnsi="Times New Roman" w:cs="Times New Roman"/>
          <w:b/>
          <w:sz w:val="28"/>
          <w:szCs w:val="28"/>
        </w:rPr>
        <w:t>к проекту постановления администрации местного самоуправления</w:t>
      </w:r>
    </w:p>
    <w:p w:rsidR="006859F3" w:rsidRPr="00FA09AD" w:rsidRDefault="006859F3" w:rsidP="00E90A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9AD">
        <w:rPr>
          <w:rFonts w:ascii="Times New Roman" w:hAnsi="Times New Roman" w:cs="Times New Roman"/>
          <w:b/>
          <w:sz w:val="28"/>
          <w:szCs w:val="28"/>
        </w:rPr>
        <w:t>Пригородного муниципального района</w:t>
      </w:r>
    </w:p>
    <w:p w:rsidR="00DE0C20" w:rsidRPr="00FA09AD" w:rsidRDefault="00DE0C20" w:rsidP="00DE0C20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</w:pPr>
      <w:r w:rsidRPr="00FA09AD">
        <w:rPr>
          <w:rFonts w:ascii="Times New Roman" w:hAnsi="Times New Roman" w:cs="Times New Roman"/>
          <w:b/>
          <w:sz w:val="28"/>
          <w:szCs w:val="28"/>
        </w:rPr>
        <w:t>«Об утверждении Порядка демонтажа самовольно установленных нестационарных торговых объектов на территории Пригородного муниципального района Республики Северная Осетия-Алания»</w:t>
      </w:r>
    </w:p>
    <w:p w:rsidR="00DB2952" w:rsidRPr="00FA09AD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4CA3" w:rsidRPr="00FA09AD" w:rsidRDefault="00296D36" w:rsidP="00DE0C20">
      <w:pPr>
        <w:spacing w:after="0" w:line="270" w:lineRule="atLeast"/>
        <w:jc w:val="both"/>
        <w:rPr>
          <w:rFonts w:eastAsia="Times New Roman"/>
          <w:color w:val="111111"/>
          <w:sz w:val="28"/>
          <w:szCs w:val="28"/>
        </w:rPr>
      </w:pPr>
      <w:proofErr w:type="gramStart"/>
      <w:r w:rsidRPr="00FA09AD">
        <w:rPr>
          <w:rFonts w:ascii="Times New Roman" w:hAnsi="Times New Roman" w:cs="Times New Roman"/>
          <w:sz w:val="28"/>
          <w:szCs w:val="28"/>
        </w:rPr>
        <w:t>Проект постановления АМС При</w:t>
      </w:r>
      <w:r w:rsidR="006E54E1" w:rsidRPr="00FA09AD">
        <w:rPr>
          <w:rFonts w:ascii="Times New Roman" w:hAnsi="Times New Roman" w:cs="Times New Roman"/>
          <w:sz w:val="28"/>
          <w:szCs w:val="28"/>
        </w:rPr>
        <w:t xml:space="preserve">городного муниципального района </w:t>
      </w:r>
      <w:r w:rsidR="00FA09A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E0C20" w:rsidRPr="00FA09AD">
        <w:rPr>
          <w:rFonts w:ascii="Times New Roman" w:hAnsi="Times New Roman" w:cs="Times New Roman"/>
          <w:sz w:val="28"/>
          <w:szCs w:val="28"/>
        </w:rPr>
        <w:t>«Об утверждении Порядка демонтажа самовольно установленных нестационарных торговых объектов на территории Пригородного муниципального района Республики Северная Осетия-Алания»</w:t>
      </w:r>
      <w:r w:rsidR="00DE0C20" w:rsidRPr="00FA09AD">
        <w:rPr>
          <w:rFonts w:eastAsia="Times New Roman"/>
          <w:color w:val="111111"/>
          <w:sz w:val="28"/>
          <w:szCs w:val="28"/>
        </w:rPr>
        <w:t xml:space="preserve"> </w:t>
      </w:r>
      <w:r w:rsidR="00FA09AD">
        <w:rPr>
          <w:rFonts w:eastAsia="Times New Roman"/>
          <w:color w:val="111111"/>
          <w:sz w:val="28"/>
          <w:szCs w:val="28"/>
        </w:rPr>
        <w:t xml:space="preserve">                          </w:t>
      </w:r>
      <w:r w:rsidRPr="00FA09AD">
        <w:rPr>
          <w:rFonts w:ascii="Times New Roman" w:hAnsi="Times New Roman" w:cs="Times New Roman"/>
          <w:sz w:val="28"/>
          <w:szCs w:val="28"/>
        </w:rPr>
        <w:t xml:space="preserve">(далее – Проект) разработан в соответствии </w:t>
      </w:r>
      <w:r w:rsidR="002B5A30" w:rsidRPr="00FA09AD">
        <w:rPr>
          <w:rFonts w:ascii="Times New Roman" w:hAnsi="Times New Roman" w:cs="Times New Roman"/>
          <w:sz w:val="28"/>
          <w:szCs w:val="28"/>
        </w:rPr>
        <w:t xml:space="preserve">с </w:t>
      </w:r>
      <w:r w:rsidR="00DE0C20" w:rsidRPr="00FA09AD">
        <w:rPr>
          <w:rFonts w:ascii="Times New Roman" w:hAnsi="Times New Roman" w:cs="Times New Roman"/>
          <w:sz w:val="28"/>
          <w:szCs w:val="28"/>
        </w:rPr>
        <w:t>п.6 ст.43 Федерального закона от 06.10.2003 г. № 131-ФЗ «Об общих принципах организации местного самоуправления в Российской Федерации», Федеральным законом от 28.12.2009 г. № 381-ФЗ «Об основах государственного регулирования торговой деятельности</w:t>
      </w:r>
      <w:proofErr w:type="gramEnd"/>
      <w:r w:rsidR="00DE0C20" w:rsidRPr="00FA09AD">
        <w:rPr>
          <w:rFonts w:ascii="Times New Roman" w:hAnsi="Times New Roman" w:cs="Times New Roman"/>
          <w:sz w:val="28"/>
          <w:szCs w:val="28"/>
        </w:rPr>
        <w:t xml:space="preserve"> на территории Республики Северная Осетия-Алания от 08.07.2010 г. № 39-РЗ «О государственном регулировании торговой деятельностью на территории Республики Северная Осетия-Алания», Уставом Пригородного муниципального района Республики Северная Осетия-Алания, утвержденным решением Собрания представителей муниципального образования Пригородный район от 21 марта 2023 г. № 125.</w:t>
      </w:r>
    </w:p>
    <w:p w:rsidR="00A84CA3" w:rsidRPr="00FA09AD" w:rsidRDefault="00A84CA3" w:rsidP="00A84C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09AD">
        <w:rPr>
          <w:rFonts w:ascii="Times New Roman" w:hAnsi="Times New Roman" w:cs="Times New Roman"/>
          <w:sz w:val="28"/>
          <w:szCs w:val="28"/>
        </w:rPr>
        <w:t xml:space="preserve">Проект постановления направлен на </w:t>
      </w:r>
      <w:r w:rsidR="002666AE" w:rsidRPr="00FA09AD">
        <w:rPr>
          <w:rFonts w:ascii="Times New Roman" w:hAnsi="Times New Roman" w:cs="Times New Roman"/>
          <w:sz w:val="28"/>
          <w:szCs w:val="28"/>
        </w:rPr>
        <w:t>обеспечение Порядка</w:t>
      </w:r>
      <w:r w:rsidR="000E36A7" w:rsidRPr="00FA09AD">
        <w:rPr>
          <w:rFonts w:ascii="Times New Roman" w:hAnsi="Times New Roman" w:cs="Times New Roman"/>
          <w:sz w:val="28"/>
          <w:szCs w:val="28"/>
        </w:rPr>
        <w:t xml:space="preserve"> (демонтажа)</w:t>
      </w:r>
      <w:r w:rsidR="002666AE" w:rsidRPr="00FA09AD">
        <w:rPr>
          <w:rFonts w:ascii="Times New Roman" w:hAnsi="Times New Roman" w:cs="Times New Roman"/>
          <w:sz w:val="28"/>
          <w:szCs w:val="28"/>
        </w:rPr>
        <w:t xml:space="preserve"> по самовольно установленным нестационарным торговым объектам на территории Пригородного муниципального района.</w:t>
      </w:r>
    </w:p>
    <w:p w:rsidR="00A84CA3" w:rsidRPr="00FA09AD" w:rsidRDefault="00A84CA3" w:rsidP="00A84C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09AD">
        <w:rPr>
          <w:rFonts w:ascii="Times New Roman" w:hAnsi="Times New Roman" w:cs="Times New Roman"/>
          <w:sz w:val="28"/>
          <w:szCs w:val="28"/>
        </w:rPr>
        <w:t>Принятие настоящего проекта постановления</w:t>
      </w:r>
      <w:r w:rsidR="00D74E2B" w:rsidRPr="00FA09AD">
        <w:rPr>
          <w:rFonts w:ascii="Times New Roman" w:hAnsi="Times New Roman" w:cs="Times New Roman"/>
          <w:sz w:val="28"/>
          <w:szCs w:val="28"/>
        </w:rPr>
        <w:t xml:space="preserve"> требует дополнительного финансирования за счет средств местного бюджета.</w:t>
      </w:r>
    </w:p>
    <w:p w:rsidR="00D74E2B" w:rsidRPr="00FA09AD" w:rsidRDefault="00D74E2B" w:rsidP="00A84C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09AD">
        <w:rPr>
          <w:rFonts w:ascii="Times New Roman" w:hAnsi="Times New Roman" w:cs="Times New Roman"/>
          <w:sz w:val="28"/>
          <w:szCs w:val="28"/>
        </w:rPr>
        <w:t xml:space="preserve">Целью разработки проекта является </w:t>
      </w:r>
      <w:r w:rsidR="00BC30EF" w:rsidRPr="00FA09AD">
        <w:rPr>
          <w:rFonts w:ascii="Times New Roman" w:hAnsi="Times New Roman" w:cs="Times New Roman"/>
          <w:sz w:val="28"/>
          <w:szCs w:val="28"/>
        </w:rPr>
        <w:t>соблюдения прав и законных интересов населения по обеспечению требований безопасности при размещении нестационарных торговых объектов (далее–НТО), расположенных на территории Пригородного муниципального района, в соответствии с требованиями законодательства Российской Федерации и Республики Северная Осетия – Алания.</w:t>
      </w:r>
    </w:p>
    <w:p w:rsidR="007F4486" w:rsidRPr="00FA09AD" w:rsidRDefault="00D74E2B" w:rsidP="00FA09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09AD">
        <w:rPr>
          <w:rFonts w:ascii="Times New Roman" w:hAnsi="Times New Roman" w:cs="Times New Roman"/>
          <w:sz w:val="28"/>
          <w:szCs w:val="28"/>
        </w:rPr>
        <w:t xml:space="preserve">По всем вопросам по проекту постановления администрации местного самоуправления Пригородного муниципального района </w:t>
      </w:r>
      <w:r w:rsidR="00BC30EF" w:rsidRPr="00FA09AD">
        <w:rPr>
          <w:rFonts w:ascii="Times New Roman" w:hAnsi="Times New Roman" w:cs="Times New Roman"/>
          <w:sz w:val="28"/>
          <w:szCs w:val="28"/>
        </w:rPr>
        <w:t>«Об утверждении Порядка демонтажа самовольно установленных нестационарных торговых объектов на территории Пригородного муниципального района Республики Северная Осетия-Алания»</w:t>
      </w:r>
      <w:r w:rsidR="00BC30EF" w:rsidRPr="00FA09AD">
        <w:rPr>
          <w:rFonts w:eastAsia="Times New Roman"/>
          <w:color w:val="111111"/>
          <w:sz w:val="28"/>
          <w:szCs w:val="28"/>
        </w:rPr>
        <w:t xml:space="preserve"> </w:t>
      </w:r>
      <w:r w:rsidRPr="00FA09AD">
        <w:rPr>
          <w:rFonts w:ascii="Times New Roman" w:hAnsi="Times New Roman" w:cs="Times New Roman"/>
          <w:sz w:val="28"/>
          <w:szCs w:val="28"/>
        </w:rPr>
        <w:t xml:space="preserve">обращаться в Экономический отдел АМС Пригородного муниципального района по адресу: </w:t>
      </w:r>
      <w:proofErr w:type="spellStart"/>
      <w:r w:rsidRPr="00FA09AD">
        <w:rPr>
          <w:rFonts w:ascii="Times New Roman" w:hAnsi="Times New Roman" w:cs="Times New Roman"/>
          <w:sz w:val="28"/>
          <w:szCs w:val="28"/>
        </w:rPr>
        <w:t>РСО-Алания</w:t>
      </w:r>
      <w:proofErr w:type="spellEnd"/>
      <w:r w:rsidRPr="00FA09AD">
        <w:rPr>
          <w:rFonts w:ascii="Times New Roman" w:hAnsi="Times New Roman" w:cs="Times New Roman"/>
          <w:sz w:val="28"/>
          <w:szCs w:val="28"/>
        </w:rPr>
        <w:t>, Пригородный район, с</w:t>
      </w:r>
      <w:proofErr w:type="gramStart"/>
      <w:r w:rsidRPr="00FA09AD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FA09AD">
        <w:rPr>
          <w:rFonts w:ascii="Times New Roman" w:hAnsi="Times New Roman" w:cs="Times New Roman"/>
          <w:sz w:val="28"/>
          <w:szCs w:val="28"/>
        </w:rPr>
        <w:t xml:space="preserve">ктябрьское, </w:t>
      </w:r>
      <w:proofErr w:type="spellStart"/>
      <w:r w:rsidRPr="00FA09AD">
        <w:rPr>
          <w:rFonts w:ascii="Times New Roman" w:hAnsi="Times New Roman" w:cs="Times New Roman"/>
          <w:sz w:val="28"/>
          <w:szCs w:val="28"/>
        </w:rPr>
        <w:t>ул.П.Тедеева</w:t>
      </w:r>
      <w:proofErr w:type="spellEnd"/>
      <w:r w:rsidRPr="00FA09AD">
        <w:rPr>
          <w:rFonts w:ascii="Times New Roman" w:hAnsi="Times New Roman" w:cs="Times New Roman"/>
          <w:sz w:val="28"/>
          <w:szCs w:val="28"/>
        </w:rPr>
        <w:t>, 129, телефон:</w:t>
      </w:r>
      <w:r w:rsidR="00FA09AD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FA09AD">
        <w:rPr>
          <w:rFonts w:ascii="Times New Roman" w:hAnsi="Times New Roman" w:cs="Times New Roman"/>
          <w:sz w:val="28"/>
          <w:szCs w:val="28"/>
        </w:rPr>
        <w:t xml:space="preserve"> 8(86738)2-25-39. Электронная почта: </w:t>
      </w:r>
      <w:r w:rsidR="006D154B" w:rsidRPr="00FA09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09AD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ams</w:t>
      </w:r>
      <w:proofErr w:type="spellEnd"/>
      <w:r w:rsidRPr="00FA09AD">
        <w:rPr>
          <w:rFonts w:ascii="Times New Roman" w:hAnsi="Times New Roman" w:cs="Times New Roman"/>
          <w:b/>
          <w:sz w:val="28"/>
          <w:szCs w:val="28"/>
          <w:u w:val="single"/>
        </w:rPr>
        <w:t>@</w:t>
      </w:r>
      <w:proofErr w:type="spellStart"/>
      <w:r w:rsidRPr="00FA09AD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prigorod</w:t>
      </w:r>
      <w:proofErr w:type="spellEnd"/>
      <w:r w:rsidRPr="00FA09AD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proofErr w:type="spellStart"/>
      <w:r w:rsidRPr="00FA09AD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alania</w:t>
      </w:r>
      <w:proofErr w:type="spellEnd"/>
      <w:r w:rsidRPr="00FA09AD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proofErr w:type="spellStart"/>
      <w:r w:rsidRPr="00FA09AD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gov</w:t>
      </w:r>
      <w:proofErr w:type="spellEnd"/>
      <w:r w:rsidRPr="00FA09AD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proofErr w:type="spellStart"/>
      <w:r w:rsidRPr="00FA09AD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ru</w:t>
      </w:r>
      <w:proofErr w:type="spellEnd"/>
      <w:r w:rsidRPr="00FA09AD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6E54E1" w:rsidRDefault="00FA09AD" w:rsidP="00FA09AD">
      <w:pPr>
        <w:tabs>
          <w:tab w:val="left" w:pos="105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FA09AD" w:rsidRPr="00FA09AD" w:rsidRDefault="00FA09AD" w:rsidP="00FA09AD">
      <w:pPr>
        <w:tabs>
          <w:tab w:val="left" w:pos="1050"/>
        </w:tabs>
        <w:rPr>
          <w:sz w:val="28"/>
          <w:szCs w:val="28"/>
        </w:rPr>
      </w:pPr>
    </w:p>
    <w:p w:rsidR="00BC30EF" w:rsidRPr="00FA09AD" w:rsidRDefault="00BC30EF" w:rsidP="00FA09AD">
      <w:pPr>
        <w:rPr>
          <w:rFonts w:ascii="Times New Roman" w:hAnsi="Times New Roman" w:cs="Times New Roman"/>
          <w:sz w:val="28"/>
          <w:szCs w:val="28"/>
        </w:rPr>
      </w:pPr>
      <w:r w:rsidRPr="00FA09AD">
        <w:rPr>
          <w:rFonts w:ascii="Times New Roman" w:hAnsi="Times New Roman" w:cs="Times New Roman"/>
          <w:sz w:val="28"/>
          <w:szCs w:val="28"/>
        </w:rPr>
        <w:t xml:space="preserve">И.о. главы </w:t>
      </w:r>
      <w:r w:rsidR="006E54E1" w:rsidRPr="00FA09AD">
        <w:rPr>
          <w:rFonts w:ascii="Times New Roman" w:hAnsi="Times New Roman" w:cs="Times New Roman"/>
          <w:sz w:val="28"/>
          <w:szCs w:val="28"/>
        </w:rPr>
        <w:t xml:space="preserve">администрации                 </w:t>
      </w:r>
      <w:r w:rsidRPr="00FA09A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FA09AD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E54E1" w:rsidRPr="00FA09A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00C3B">
        <w:rPr>
          <w:rFonts w:ascii="Times New Roman" w:hAnsi="Times New Roman" w:cs="Times New Roman"/>
          <w:sz w:val="28"/>
          <w:szCs w:val="28"/>
        </w:rPr>
        <w:t xml:space="preserve">А.Ф. </w:t>
      </w:r>
      <w:r w:rsidRPr="00FA09AD">
        <w:rPr>
          <w:rFonts w:ascii="Times New Roman" w:hAnsi="Times New Roman" w:cs="Times New Roman"/>
          <w:sz w:val="28"/>
          <w:szCs w:val="28"/>
        </w:rPr>
        <w:t>Плиев</w:t>
      </w:r>
    </w:p>
    <w:p w:rsidR="006E54E1" w:rsidRDefault="00BC30EF" w:rsidP="006E54E1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Джиоева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А.А.</w:t>
      </w:r>
    </w:p>
    <w:p w:rsidR="006E54E1" w:rsidRPr="006E54E1" w:rsidRDefault="006E54E1" w:rsidP="006E54E1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2-</w:t>
      </w:r>
      <w:r w:rsidR="00BC30EF">
        <w:rPr>
          <w:rFonts w:ascii="Times New Roman" w:hAnsi="Times New Roman" w:cs="Times New Roman"/>
          <w:sz w:val="20"/>
          <w:szCs w:val="20"/>
        </w:rPr>
        <w:t>33-64</w:t>
      </w:r>
    </w:p>
    <w:sectPr w:rsidR="006E54E1" w:rsidRPr="006E54E1" w:rsidSect="006D154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2952"/>
    <w:rsid w:val="000175A5"/>
    <w:rsid w:val="000E36A7"/>
    <w:rsid w:val="000F21AB"/>
    <w:rsid w:val="00146349"/>
    <w:rsid w:val="001D5102"/>
    <w:rsid w:val="002666AE"/>
    <w:rsid w:val="00296D36"/>
    <w:rsid w:val="002B5A30"/>
    <w:rsid w:val="00307581"/>
    <w:rsid w:val="004265C1"/>
    <w:rsid w:val="00432100"/>
    <w:rsid w:val="004415AA"/>
    <w:rsid w:val="004A1392"/>
    <w:rsid w:val="005E2A9C"/>
    <w:rsid w:val="005E75C7"/>
    <w:rsid w:val="00617433"/>
    <w:rsid w:val="006859F3"/>
    <w:rsid w:val="006D154B"/>
    <w:rsid w:val="006E33B6"/>
    <w:rsid w:val="006E54E1"/>
    <w:rsid w:val="00704CAA"/>
    <w:rsid w:val="008B6B58"/>
    <w:rsid w:val="00A26BB2"/>
    <w:rsid w:val="00A54FAD"/>
    <w:rsid w:val="00A84CA3"/>
    <w:rsid w:val="00A911A3"/>
    <w:rsid w:val="00B70FD8"/>
    <w:rsid w:val="00B94205"/>
    <w:rsid w:val="00BC30EF"/>
    <w:rsid w:val="00C334B5"/>
    <w:rsid w:val="00C434CF"/>
    <w:rsid w:val="00C64021"/>
    <w:rsid w:val="00D00C3B"/>
    <w:rsid w:val="00D74E2B"/>
    <w:rsid w:val="00DB2952"/>
    <w:rsid w:val="00DE0C20"/>
    <w:rsid w:val="00DF226D"/>
    <w:rsid w:val="00E60FE9"/>
    <w:rsid w:val="00E75962"/>
    <w:rsid w:val="00E90AC2"/>
    <w:rsid w:val="00F5108B"/>
    <w:rsid w:val="00F67A43"/>
    <w:rsid w:val="00FA09AD"/>
    <w:rsid w:val="00FA1920"/>
    <w:rsid w:val="00FB0065"/>
    <w:rsid w:val="00FB26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95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B2952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B9420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0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ARNELA</cp:lastModifiedBy>
  <cp:revision>36</cp:revision>
  <cp:lastPrinted>2025-08-26T13:23:00Z</cp:lastPrinted>
  <dcterms:created xsi:type="dcterms:W3CDTF">2022-08-09T12:37:00Z</dcterms:created>
  <dcterms:modified xsi:type="dcterms:W3CDTF">2025-08-26T13:23:00Z</dcterms:modified>
</cp:coreProperties>
</file>